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B00380">
        <w:rPr>
          <w:rFonts w:hint="eastAsia"/>
          <w:sz w:val="22"/>
          <w:szCs w:val="28"/>
        </w:rPr>
        <w:t>２</w:t>
      </w:r>
    </w:p>
    <w:p w:rsidR="00983691" w:rsidRPr="00892B4F" w:rsidRDefault="00CF62FC" w:rsidP="00983691">
      <w:pPr>
        <w:jc w:val="center"/>
        <w:rPr>
          <w:color w:val="000000" w:themeColor="text1"/>
          <w:sz w:val="28"/>
          <w:szCs w:val="28"/>
        </w:rPr>
      </w:pPr>
      <w:r>
        <w:rPr>
          <w:rFonts w:hint="eastAsia"/>
          <w:sz w:val="28"/>
          <w:szCs w:val="28"/>
        </w:rPr>
        <w:t>入札価格の</w:t>
      </w:r>
      <w:r w:rsidR="00B00380">
        <w:rPr>
          <w:rFonts w:hint="eastAsia"/>
          <w:sz w:val="28"/>
          <w:szCs w:val="28"/>
        </w:rPr>
        <w:t>内訳書</w:t>
      </w:r>
      <w:r w:rsidR="008642AF">
        <w:rPr>
          <w:rFonts w:hint="eastAsia"/>
          <w:sz w:val="28"/>
          <w:szCs w:val="28"/>
        </w:rPr>
        <w:t>【建築関係の建設コンサルタント業務】</w:t>
      </w:r>
    </w:p>
    <w:p w:rsidR="00983691" w:rsidRDefault="00983691">
      <w:pPr>
        <w:rPr>
          <w:sz w:val="22"/>
        </w:rPr>
      </w:pPr>
    </w:p>
    <w:tbl>
      <w:tblPr>
        <w:tblStyle w:val="a3"/>
        <w:tblW w:w="9067" w:type="dxa"/>
        <w:tblLook w:val="04A0" w:firstRow="1" w:lastRow="0" w:firstColumn="1" w:lastColumn="0" w:noHBand="0" w:noVBand="1"/>
      </w:tblPr>
      <w:tblGrid>
        <w:gridCol w:w="1511"/>
        <w:gridCol w:w="1511"/>
        <w:gridCol w:w="2076"/>
        <w:gridCol w:w="1417"/>
        <w:gridCol w:w="1418"/>
        <w:gridCol w:w="1134"/>
      </w:tblGrid>
      <w:tr w:rsidR="00626F9B" w:rsidRPr="00B00380" w:rsidTr="00E10264">
        <w:trPr>
          <w:trHeight w:val="667"/>
        </w:trPr>
        <w:tc>
          <w:tcPr>
            <w:tcW w:w="1511" w:type="dxa"/>
            <w:vAlign w:val="center"/>
          </w:tcPr>
          <w:p w:rsidR="00626F9B" w:rsidRPr="00B00380" w:rsidRDefault="00626F9B" w:rsidP="00E64705">
            <w:pPr>
              <w:jc w:val="center"/>
              <w:rPr>
                <w:rFonts w:ascii="ＭＳ 明朝" w:hAnsi="ＭＳ 明朝"/>
                <w:szCs w:val="21"/>
              </w:rPr>
            </w:pPr>
            <w:r>
              <w:rPr>
                <w:rFonts w:ascii="ＭＳ 明朝" w:hAnsi="ＭＳ 明朝" w:hint="eastAsia"/>
                <w:szCs w:val="21"/>
              </w:rPr>
              <w:t>業務名称</w:t>
            </w:r>
          </w:p>
        </w:tc>
        <w:tc>
          <w:tcPr>
            <w:tcW w:w="7556" w:type="dxa"/>
            <w:gridSpan w:val="5"/>
            <w:vAlign w:val="center"/>
          </w:tcPr>
          <w:p w:rsidR="00626F9B" w:rsidRPr="00B00380" w:rsidRDefault="00626F9B" w:rsidP="00CF62FC">
            <w:pPr>
              <w:rPr>
                <w:rFonts w:ascii="ＭＳ 明朝" w:hAnsi="ＭＳ 明朝"/>
                <w:szCs w:val="21"/>
              </w:rPr>
            </w:pPr>
          </w:p>
        </w:tc>
      </w:tr>
      <w:tr w:rsidR="00626F9B" w:rsidRPr="00B00380" w:rsidTr="00AB3579">
        <w:trPr>
          <w:trHeight w:val="373"/>
        </w:trPr>
        <w:tc>
          <w:tcPr>
            <w:tcW w:w="1511" w:type="dxa"/>
            <w:vMerge w:val="restart"/>
            <w:tcBorders>
              <w:right w:val="dashed" w:sz="4" w:space="0" w:color="auto"/>
            </w:tcBorders>
            <w:vAlign w:val="center"/>
          </w:tcPr>
          <w:p w:rsidR="00626F9B" w:rsidRDefault="00626F9B" w:rsidP="00B00380">
            <w:pPr>
              <w:jc w:val="center"/>
              <w:rPr>
                <w:rFonts w:ascii="ＭＳ 明朝" w:hAnsi="ＭＳ 明朝"/>
                <w:szCs w:val="21"/>
              </w:rPr>
            </w:pPr>
            <w:r>
              <w:rPr>
                <w:rFonts w:ascii="ＭＳ 明朝" w:hAnsi="ＭＳ 明朝" w:hint="eastAsia"/>
                <w:szCs w:val="21"/>
              </w:rPr>
              <w:t>項　　目</w:t>
            </w:r>
          </w:p>
        </w:tc>
        <w:tc>
          <w:tcPr>
            <w:tcW w:w="1511" w:type="dxa"/>
            <w:vMerge w:val="restart"/>
            <w:tcBorders>
              <w:left w:val="dashed" w:sz="4" w:space="0" w:color="auto"/>
            </w:tcBorders>
            <w:vAlign w:val="center"/>
          </w:tcPr>
          <w:p w:rsidR="00626F9B" w:rsidRPr="00B00380" w:rsidRDefault="00626F9B" w:rsidP="00B00380">
            <w:pPr>
              <w:jc w:val="center"/>
              <w:rPr>
                <w:rFonts w:ascii="ＭＳ 明朝" w:hAnsi="ＭＳ 明朝"/>
                <w:szCs w:val="21"/>
              </w:rPr>
            </w:pPr>
            <w:r>
              <w:rPr>
                <w:rFonts w:ascii="ＭＳ 明朝" w:hAnsi="ＭＳ 明朝" w:hint="eastAsia"/>
                <w:szCs w:val="21"/>
              </w:rPr>
              <w:t>種　　別</w:t>
            </w:r>
          </w:p>
        </w:tc>
        <w:tc>
          <w:tcPr>
            <w:tcW w:w="2076" w:type="dxa"/>
            <w:vMerge w:val="restart"/>
            <w:tcBorders>
              <w:right w:val="nil"/>
            </w:tcBorders>
            <w:vAlign w:val="center"/>
          </w:tcPr>
          <w:p w:rsidR="00626F9B" w:rsidRDefault="00626F9B" w:rsidP="00B00380">
            <w:pPr>
              <w:jc w:val="center"/>
              <w:rPr>
                <w:rFonts w:ascii="ＭＳ 明朝" w:hAnsi="ＭＳ 明朝"/>
                <w:szCs w:val="21"/>
              </w:rPr>
            </w:pPr>
            <w:r>
              <w:rPr>
                <w:rFonts w:ascii="ＭＳ 明朝" w:hAnsi="ＭＳ 明朝" w:hint="eastAsia"/>
                <w:szCs w:val="21"/>
              </w:rPr>
              <w:t>業務実施金額</w:t>
            </w:r>
          </w:p>
          <w:p w:rsidR="00626F9B" w:rsidRPr="00B00380" w:rsidRDefault="00626F9B" w:rsidP="00B00380">
            <w:pPr>
              <w:jc w:val="center"/>
              <w:rPr>
                <w:rFonts w:ascii="ＭＳ 明朝" w:hAnsi="ＭＳ 明朝"/>
                <w:szCs w:val="21"/>
              </w:rPr>
            </w:pPr>
            <w:r>
              <w:rPr>
                <w:rFonts w:ascii="ＭＳ 明朝" w:hAnsi="ＭＳ 明朝" w:hint="eastAsia"/>
                <w:szCs w:val="21"/>
              </w:rPr>
              <w:t>(Ａ＝Ｂ－Ｃ)</w:t>
            </w:r>
          </w:p>
        </w:tc>
        <w:tc>
          <w:tcPr>
            <w:tcW w:w="2835" w:type="dxa"/>
            <w:gridSpan w:val="2"/>
            <w:tcBorders>
              <w:left w:val="nil"/>
            </w:tcBorders>
            <w:vAlign w:val="center"/>
          </w:tcPr>
          <w:p w:rsidR="00626F9B" w:rsidRPr="00B00380" w:rsidRDefault="00626F9B" w:rsidP="00CF62FC">
            <w:pPr>
              <w:rPr>
                <w:rFonts w:ascii="ＭＳ 明朝" w:hAnsi="ＭＳ 明朝"/>
                <w:szCs w:val="21"/>
              </w:rPr>
            </w:pPr>
          </w:p>
        </w:tc>
        <w:tc>
          <w:tcPr>
            <w:tcW w:w="1134" w:type="dxa"/>
            <w:vMerge w:val="restart"/>
            <w:vAlign w:val="center"/>
          </w:tcPr>
          <w:p w:rsidR="00626F9B" w:rsidRPr="00B00380" w:rsidRDefault="00626F9B" w:rsidP="00B00380">
            <w:pPr>
              <w:jc w:val="center"/>
              <w:rPr>
                <w:rFonts w:ascii="ＭＳ 明朝" w:hAnsi="ＭＳ 明朝"/>
                <w:szCs w:val="21"/>
              </w:rPr>
            </w:pPr>
            <w:r>
              <w:rPr>
                <w:rFonts w:ascii="ＭＳ 明朝" w:hAnsi="ＭＳ 明朝" w:hint="eastAsia"/>
                <w:szCs w:val="21"/>
              </w:rPr>
              <w:t>備　　考</w:t>
            </w:r>
          </w:p>
        </w:tc>
      </w:tr>
      <w:tr w:rsidR="00626F9B" w:rsidRPr="00B00380" w:rsidTr="005F523C">
        <w:trPr>
          <w:trHeight w:val="373"/>
        </w:trPr>
        <w:tc>
          <w:tcPr>
            <w:tcW w:w="1511" w:type="dxa"/>
            <w:vMerge/>
            <w:tcBorders>
              <w:right w:val="dashed" w:sz="4" w:space="0" w:color="auto"/>
            </w:tcBorders>
            <w:vAlign w:val="center"/>
          </w:tcPr>
          <w:p w:rsidR="00626F9B" w:rsidRPr="00B00380" w:rsidRDefault="00626F9B" w:rsidP="00B00380">
            <w:pPr>
              <w:jc w:val="center"/>
              <w:rPr>
                <w:rFonts w:ascii="ＭＳ 明朝" w:hAnsi="ＭＳ 明朝"/>
                <w:szCs w:val="21"/>
              </w:rPr>
            </w:pPr>
          </w:p>
        </w:tc>
        <w:tc>
          <w:tcPr>
            <w:tcW w:w="1511" w:type="dxa"/>
            <w:vMerge/>
            <w:tcBorders>
              <w:left w:val="dashed" w:sz="4" w:space="0" w:color="auto"/>
            </w:tcBorders>
            <w:vAlign w:val="center"/>
          </w:tcPr>
          <w:p w:rsidR="00626F9B" w:rsidRPr="00B00380" w:rsidRDefault="00626F9B" w:rsidP="00B00380">
            <w:pPr>
              <w:jc w:val="center"/>
              <w:rPr>
                <w:rFonts w:ascii="ＭＳ 明朝" w:hAnsi="ＭＳ 明朝"/>
                <w:szCs w:val="21"/>
              </w:rPr>
            </w:pPr>
          </w:p>
        </w:tc>
        <w:tc>
          <w:tcPr>
            <w:tcW w:w="2076" w:type="dxa"/>
            <w:vMerge/>
            <w:tcBorders>
              <w:right w:val="single" w:sz="4" w:space="0" w:color="auto"/>
            </w:tcBorders>
            <w:vAlign w:val="center"/>
          </w:tcPr>
          <w:p w:rsidR="00626F9B" w:rsidRPr="00B00380" w:rsidRDefault="00626F9B" w:rsidP="00B00380">
            <w:pPr>
              <w:jc w:val="center"/>
              <w:rPr>
                <w:rFonts w:ascii="ＭＳ 明朝" w:hAnsi="ＭＳ 明朝"/>
                <w:szCs w:val="21"/>
              </w:rPr>
            </w:pPr>
          </w:p>
        </w:tc>
        <w:tc>
          <w:tcPr>
            <w:tcW w:w="1417" w:type="dxa"/>
            <w:tcBorders>
              <w:left w:val="single" w:sz="4" w:space="0" w:color="auto"/>
            </w:tcBorders>
            <w:vAlign w:val="center"/>
          </w:tcPr>
          <w:p w:rsidR="00626F9B" w:rsidRPr="00B00380" w:rsidRDefault="00626F9B" w:rsidP="00626F9B">
            <w:pPr>
              <w:rPr>
                <w:rFonts w:ascii="ＭＳ 明朝" w:hAnsi="ＭＳ 明朝"/>
                <w:szCs w:val="21"/>
              </w:rPr>
            </w:pPr>
            <w:r>
              <w:rPr>
                <w:rFonts w:ascii="ＭＳ 明朝" w:hAnsi="ＭＳ 明朝" w:hint="eastAsia"/>
                <w:szCs w:val="21"/>
              </w:rPr>
              <w:t>うち自社実施金額(Ｂ)</w:t>
            </w:r>
          </w:p>
        </w:tc>
        <w:tc>
          <w:tcPr>
            <w:tcW w:w="1418" w:type="dxa"/>
          </w:tcPr>
          <w:p w:rsidR="00626F9B" w:rsidRPr="00B00380" w:rsidRDefault="00626F9B" w:rsidP="00626F9B">
            <w:pPr>
              <w:rPr>
                <w:rFonts w:ascii="ＭＳ 明朝" w:hAnsi="ＭＳ 明朝"/>
                <w:szCs w:val="21"/>
              </w:rPr>
            </w:pPr>
            <w:r>
              <w:rPr>
                <w:rFonts w:ascii="ＭＳ 明朝" w:hAnsi="ＭＳ 明朝" w:hint="eastAsia"/>
                <w:szCs w:val="21"/>
              </w:rPr>
              <w:t>うち再委託予定金額（Ｃ</w:t>
            </w:r>
            <w:r>
              <w:rPr>
                <w:rFonts w:ascii="ＭＳ 明朝" w:hAnsi="ＭＳ 明朝"/>
                <w:szCs w:val="21"/>
              </w:rPr>
              <w:t>）</w:t>
            </w:r>
          </w:p>
        </w:tc>
        <w:tc>
          <w:tcPr>
            <w:tcW w:w="1134" w:type="dxa"/>
            <w:vMerge/>
            <w:vAlign w:val="center"/>
          </w:tcPr>
          <w:p w:rsidR="00626F9B" w:rsidRPr="00B00380" w:rsidRDefault="00626F9B" w:rsidP="00B00380">
            <w:pPr>
              <w:jc w:val="center"/>
              <w:rPr>
                <w:rFonts w:ascii="ＭＳ 明朝" w:hAnsi="ＭＳ 明朝"/>
                <w:szCs w:val="21"/>
              </w:rPr>
            </w:pPr>
          </w:p>
        </w:tc>
      </w:tr>
      <w:tr w:rsidR="00B00E5A" w:rsidRPr="00B00380" w:rsidTr="005F523C">
        <w:trPr>
          <w:trHeight w:val="373"/>
        </w:trPr>
        <w:tc>
          <w:tcPr>
            <w:tcW w:w="1511" w:type="dxa"/>
            <w:tcBorders>
              <w:right w:val="dashed" w:sz="4" w:space="0" w:color="auto"/>
            </w:tcBorders>
          </w:tcPr>
          <w:p w:rsidR="00B00E5A" w:rsidRDefault="00241E62" w:rsidP="00241E62">
            <w:pPr>
              <w:rPr>
                <w:rFonts w:ascii="ＭＳ 明朝" w:hAnsi="ＭＳ 明朝"/>
                <w:szCs w:val="21"/>
              </w:rPr>
            </w:pPr>
            <w:r>
              <w:rPr>
                <w:rFonts w:ascii="ＭＳ 明朝" w:hAnsi="ＭＳ 明朝" w:hint="eastAsia"/>
                <w:szCs w:val="21"/>
              </w:rPr>
              <w:t>直接人件費</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諸経費</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技術料等経費</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特別経費</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Pr="00B00380" w:rsidRDefault="00241E62" w:rsidP="00241E62">
            <w:pPr>
              <w:rPr>
                <w:rFonts w:ascii="ＭＳ 明朝" w:hAnsi="ＭＳ 明朝"/>
                <w:szCs w:val="21"/>
              </w:rPr>
            </w:pPr>
          </w:p>
        </w:tc>
        <w:tc>
          <w:tcPr>
            <w:tcW w:w="1511" w:type="dxa"/>
            <w:tcBorders>
              <w:left w:val="dashed" w:sz="4" w:space="0" w:color="auto"/>
            </w:tcBorders>
          </w:tcPr>
          <w:p w:rsidR="00B00E5A" w:rsidRDefault="00B00E5A"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直接経費</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間接経費</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模型作成</w:t>
            </w:r>
          </w:p>
          <w:p w:rsidR="00241E62" w:rsidRDefault="00241E62" w:rsidP="00241E62">
            <w:pPr>
              <w:rPr>
                <w:rFonts w:ascii="ＭＳ 明朝" w:hAnsi="ＭＳ 明朝"/>
                <w:szCs w:val="21"/>
              </w:rPr>
            </w:pPr>
          </w:p>
          <w:p w:rsidR="00241E62" w:rsidRDefault="00241E62" w:rsidP="00241E62">
            <w:pPr>
              <w:rPr>
                <w:rFonts w:ascii="ＭＳ 明朝" w:hAnsi="ＭＳ 明朝"/>
                <w:szCs w:val="21"/>
              </w:rPr>
            </w:pPr>
            <w:r>
              <w:rPr>
                <w:rFonts w:ascii="ＭＳ 明朝" w:hAnsi="ＭＳ 明朝" w:hint="eastAsia"/>
                <w:szCs w:val="21"/>
              </w:rPr>
              <w:t>模型写真</w:t>
            </w:r>
          </w:p>
          <w:p w:rsidR="00241E62" w:rsidRPr="00B00380" w:rsidRDefault="00241E62" w:rsidP="00241E62">
            <w:pPr>
              <w:rPr>
                <w:rFonts w:ascii="ＭＳ 明朝" w:hAnsi="ＭＳ 明朝"/>
                <w:szCs w:val="21"/>
              </w:rPr>
            </w:pPr>
          </w:p>
        </w:tc>
        <w:tc>
          <w:tcPr>
            <w:tcW w:w="2076" w:type="dxa"/>
          </w:tcPr>
          <w:p w:rsidR="00B00E5A" w:rsidRPr="00B00380" w:rsidRDefault="00B00E5A" w:rsidP="00241E62">
            <w:pPr>
              <w:rPr>
                <w:rFonts w:ascii="ＭＳ 明朝" w:hAnsi="ＭＳ 明朝"/>
                <w:szCs w:val="21"/>
              </w:rPr>
            </w:pPr>
          </w:p>
        </w:tc>
        <w:tc>
          <w:tcPr>
            <w:tcW w:w="1417" w:type="dxa"/>
          </w:tcPr>
          <w:p w:rsidR="00B00E5A" w:rsidRPr="00B00380" w:rsidRDefault="00B00E5A" w:rsidP="00241E62">
            <w:pPr>
              <w:rPr>
                <w:rFonts w:ascii="ＭＳ 明朝" w:hAnsi="ＭＳ 明朝"/>
                <w:szCs w:val="21"/>
              </w:rPr>
            </w:pPr>
          </w:p>
        </w:tc>
        <w:tc>
          <w:tcPr>
            <w:tcW w:w="1418" w:type="dxa"/>
          </w:tcPr>
          <w:p w:rsidR="00B00E5A" w:rsidRPr="00B00380" w:rsidRDefault="00B00E5A" w:rsidP="00241E62">
            <w:pPr>
              <w:rPr>
                <w:rFonts w:ascii="ＭＳ 明朝" w:hAnsi="ＭＳ 明朝"/>
                <w:szCs w:val="21"/>
              </w:rPr>
            </w:pPr>
          </w:p>
        </w:tc>
        <w:tc>
          <w:tcPr>
            <w:tcW w:w="1134" w:type="dxa"/>
          </w:tcPr>
          <w:p w:rsidR="00B00E5A" w:rsidRDefault="00241E62" w:rsidP="00241E62">
            <w:pPr>
              <w:rPr>
                <w:rFonts w:ascii="ＭＳ 明朝" w:hAnsi="ＭＳ 明朝"/>
                <w:szCs w:val="21"/>
              </w:rPr>
            </w:pPr>
            <w:r>
              <w:rPr>
                <w:rFonts w:ascii="ＭＳ 明朝" w:hAnsi="ＭＳ 明朝" w:hint="eastAsia"/>
                <w:szCs w:val="21"/>
              </w:rPr>
              <w:t>一次内訳書－１</w:t>
            </w:r>
          </w:p>
          <w:p w:rsidR="00241E62" w:rsidRDefault="00241E62" w:rsidP="00241E62">
            <w:pPr>
              <w:rPr>
                <w:rFonts w:ascii="ＭＳ 明朝" w:hAnsi="ＭＳ 明朝"/>
                <w:szCs w:val="21"/>
              </w:rPr>
            </w:pPr>
          </w:p>
          <w:p w:rsidR="00241E62" w:rsidRPr="00B00380" w:rsidRDefault="00241E62" w:rsidP="00241E62">
            <w:pPr>
              <w:rPr>
                <w:rFonts w:ascii="ＭＳ 明朝" w:hAnsi="ＭＳ 明朝"/>
                <w:szCs w:val="21"/>
              </w:rPr>
            </w:pPr>
            <w:r>
              <w:rPr>
                <w:rFonts w:ascii="ＭＳ 明朝" w:hAnsi="ＭＳ 明朝" w:hint="eastAsia"/>
                <w:szCs w:val="21"/>
              </w:rPr>
              <w:t>諸経費に係る内訳書</w:t>
            </w:r>
          </w:p>
        </w:tc>
      </w:tr>
      <w:tr w:rsidR="00626F9B" w:rsidRPr="00B00380" w:rsidTr="005F523C">
        <w:trPr>
          <w:trHeight w:val="373"/>
        </w:trPr>
        <w:tc>
          <w:tcPr>
            <w:tcW w:w="3022" w:type="dxa"/>
            <w:gridSpan w:val="2"/>
          </w:tcPr>
          <w:p w:rsidR="00626F9B" w:rsidRPr="00B00380" w:rsidRDefault="00626F9B" w:rsidP="00626F9B">
            <w:pPr>
              <w:rPr>
                <w:rFonts w:ascii="ＭＳ 明朝" w:hAnsi="ＭＳ 明朝"/>
                <w:szCs w:val="21"/>
              </w:rPr>
            </w:pPr>
            <w:r>
              <w:rPr>
                <w:rFonts w:ascii="ＭＳ 明朝" w:hAnsi="ＭＳ 明朝" w:hint="eastAsia"/>
                <w:szCs w:val="21"/>
              </w:rPr>
              <w:t>合　計</w:t>
            </w:r>
          </w:p>
        </w:tc>
        <w:tc>
          <w:tcPr>
            <w:tcW w:w="2076" w:type="dxa"/>
          </w:tcPr>
          <w:p w:rsidR="00626F9B" w:rsidRPr="00B00380" w:rsidRDefault="00626F9B" w:rsidP="00626F9B">
            <w:pPr>
              <w:rPr>
                <w:rFonts w:ascii="ＭＳ 明朝" w:hAnsi="ＭＳ 明朝"/>
                <w:szCs w:val="21"/>
              </w:rPr>
            </w:pPr>
          </w:p>
        </w:tc>
        <w:tc>
          <w:tcPr>
            <w:tcW w:w="1417" w:type="dxa"/>
          </w:tcPr>
          <w:p w:rsidR="00626F9B" w:rsidRPr="00B00380" w:rsidRDefault="00626F9B" w:rsidP="00626F9B">
            <w:pPr>
              <w:rPr>
                <w:rFonts w:ascii="ＭＳ 明朝" w:hAnsi="ＭＳ 明朝"/>
                <w:szCs w:val="21"/>
              </w:rPr>
            </w:pPr>
          </w:p>
        </w:tc>
        <w:tc>
          <w:tcPr>
            <w:tcW w:w="1418" w:type="dxa"/>
          </w:tcPr>
          <w:p w:rsidR="00626F9B" w:rsidRPr="00B00380" w:rsidRDefault="00626F9B" w:rsidP="00626F9B">
            <w:pPr>
              <w:rPr>
                <w:rFonts w:ascii="ＭＳ 明朝" w:hAnsi="ＭＳ 明朝"/>
                <w:szCs w:val="21"/>
              </w:rPr>
            </w:pPr>
          </w:p>
        </w:tc>
        <w:tc>
          <w:tcPr>
            <w:tcW w:w="1134" w:type="dxa"/>
            <w:vAlign w:val="center"/>
          </w:tcPr>
          <w:p w:rsidR="00626F9B" w:rsidRDefault="00626F9B" w:rsidP="00B00380">
            <w:pPr>
              <w:rPr>
                <w:rFonts w:ascii="ＭＳ 明朝" w:hAnsi="ＭＳ 明朝"/>
                <w:szCs w:val="21"/>
              </w:rPr>
            </w:pPr>
            <w:r>
              <w:rPr>
                <w:rFonts w:ascii="ＭＳ 明朝" w:hAnsi="ＭＳ 明朝" w:hint="eastAsia"/>
                <w:szCs w:val="21"/>
              </w:rPr>
              <w:t>再委託予定金額の比率</w:t>
            </w:r>
          </w:p>
          <w:p w:rsidR="00626F9B" w:rsidRPr="00B00380" w:rsidRDefault="00626F9B" w:rsidP="00B00380">
            <w:pPr>
              <w:rPr>
                <w:rFonts w:ascii="ＭＳ 明朝" w:hAnsi="ＭＳ 明朝"/>
                <w:szCs w:val="21"/>
              </w:rPr>
            </w:pPr>
            <w:r>
              <w:rPr>
                <w:rFonts w:ascii="ＭＳ 明朝" w:hAnsi="ＭＳ 明朝" w:hint="eastAsia"/>
                <w:szCs w:val="21"/>
              </w:rPr>
              <w:t xml:space="preserve">　　　％</w:t>
            </w:r>
          </w:p>
        </w:tc>
      </w:tr>
    </w:tbl>
    <w:p w:rsidR="008642AF" w:rsidRPr="00E21B33" w:rsidRDefault="008642AF" w:rsidP="008642AF">
      <w:pPr>
        <w:ind w:left="420" w:hangingChars="200" w:hanging="420"/>
        <w:rPr>
          <w:szCs w:val="22"/>
        </w:rPr>
      </w:pPr>
      <w:r w:rsidRPr="00E21B33">
        <w:rPr>
          <w:rFonts w:hint="eastAsia"/>
          <w:szCs w:val="22"/>
        </w:rPr>
        <w:t>注１）数量総括表に対応する内訳書とする。また、数量総括表に記載されている区分別の費用内訳がわかる明細書とする。</w:t>
      </w:r>
      <w:r w:rsidR="009B2691" w:rsidRPr="00E21B33">
        <w:rPr>
          <w:rFonts w:hint="eastAsia"/>
          <w:szCs w:val="22"/>
        </w:rPr>
        <w:t>ただし、「官庁施設の設計業務等積算基準」（平成１７年６月１７日付け国営整第４３号）に規定する項目に従った内訳書とすること。</w:t>
      </w:r>
    </w:p>
    <w:p w:rsidR="009B2691" w:rsidRPr="00E21B33" w:rsidRDefault="008642AF" w:rsidP="008642AF">
      <w:pPr>
        <w:ind w:left="420" w:hangingChars="200" w:hanging="420"/>
        <w:rPr>
          <w:szCs w:val="22"/>
        </w:rPr>
      </w:pPr>
      <w:r w:rsidRPr="00E21B33">
        <w:rPr>
          <w:rFonts w:hint="eastAsia"/>
          <w:szCs w:val="22"/>
        </w:rPr>
        <w:t xml:space="preserve">　２）</w:t>
      </w:r>
      <w:r w:rsidR="009B2691" w:rsidRPr="00E21B33">
        <w:rPr>
          <w:rFonts w:hint="eastAsia"/>
          <w:szCs w:val="22"/>
        </w:rPr>
        <w:t>内訳書には、契約書に基づく発注者の承諾を必要としない簡易な業務の再委託の分を含め、再委託を予定している金額及び自社で実施する予定の金額との区分を明らかにすること。</w:t>
      </w:r>
    </w:p>
    <w:p w:rsidR="009B2691" w:rsidRPr="00E21B33" w:rsidRDefault="009B2691" w:rsidP="008642AF">
      <w:pPr>
        <w:ind w:left="420" w:hangingChars="200" w:hanging="420"/>
        <w:rPr>
          <w:szCs w:val="22"/>
        </w:rPr>
      </w:pPr>
      <w:r w:rsidRPr="00E21B33">
        <w:rPr>
          <w:rFonts w:hint="eastAsia"/>
          <w:szCs w:val="22"/>
        </w:rPr>
        <w:t xml:space="preserve">　３）計上する費用については、計数的根拠のある合理的なもので、かつ、現実的なものでなければならない。</w:t>
      </w:r>
    </w:p>
    <w:p w:rsidR="009B2691" w:rsidRPr="00E21B33" w:rsidRDefault="009B2691" w:rsidP="008642AF">
      <w:pPr>
        <w:ind w:left="420" w:hangingChars="200" w:hanging="420"/>
        <w:rPr>
          <w:szCs w:val="22"/>
        </w:rPr>
      </w:pPr>
      <w:r w:rsidRPr="00E21B33">
        <w:rPr>
          <w:rFonts w:hint="eastAsia"/>
          <w:szCs w:val="22"/>
        </w:rPr>
        <w:t xml:space="preserve">　４）調査対象者の申込みに係る金額が、契約対象業務の実施に要する費用の額を下回るときは、その下回る額を不足額として間接経費に計上し、「付加利益」の内数として記載する。</w:t>
      </w:r>
    </w:p>
    <w:p w:rsidR="009B2691" w:rsidRPr="00E21B33" w:rsidRDefault="009B2691" w:rsidP="008642AF">
      <w:pPr>
        <w:ind w:left="420" w:hangingChars="200" w:hanging="420"/>
        <w:rPr>
          <w:szCs w:val="22"/>
        </w:rPr>
      </w:pPr>
      <w:r w:rsidRPr="00E21B33">
        <w:rPr>
          <w:rFonts w:hint="eastAsia"/>
          <w:szCs w:val="22"/>
        </w:rPr>
        <w:t xml:space="preserve">　５）</w:t>
      </w:r>
      <w:r w:rsidR="00B74512" w:rsidRPr="00E21B33">
        <w:rPr>
          <w:rFonts w:hint="eastAsia"/>
          <w:szCs w:val="22"/>
        </w:rPr>
        <w:t>業務の実施に必要な費用との対応関係が不明確な「値引き」、「調整額」。「お得意様値引」等の名目による金額計上は行わないものとする。</w:t>
      </w:r>
    </w:p>
    <w:p w:rsidR="00983691" w:rsidRDefault="00B74512" w:rsidP="00E21B33">
      <w:pPr>
        <w:ind w:left="420" w:hangingChars="200" w:hanging="420"/>
        <w:rPr>
          <w:szCs w:val="22"/>
        </w:rPr>
      </w:pPr>
      <w:r w:rsidRPr="00E21B33">
        <w:rPr>
          <w:rFonts w:hint="eastAsia"/>
          <w:szCs w:val="22"/>
        </w:rPr>
        <w:t xml:space="preserve">　</w:t>
      </w:r>
      <w:r w:rsidR="0067492B" w:rsidRPr="00E21B33">
        <w:rPr>
          <w:rFonts w:hint="eastAsia"/>
          <w:szCs w:val="22"/>
        </w:rPr>
        <w:t>６）間接経費を「一般管理費」</w:t>
      </w:r>
      <w:r w:rsidR="00B431DA" w:rsidRPr="00E21B33">
        <w:rPr>
          <w:rFonts w:hint="eastAsia"/>
          <w:szCs w:val="22"/>
        </w:rPr>
        <w:t>、「付加利益」及び「その他経費」の３つに分類し、当該業務担当部署以外の経費であって、役員報酬、従業員給与手当、退職金、法定福利費、福利厚生費、事務用品費、通信交通費、動力用水光熱費、広告宣伝費、交際費、寄附金、地代家賃、減価償却費、租税公課、保険料、雑費等については「一般管理費」として、当該業務を実施する社を継続的に運営する</w:t>
      </w:r>
      <w:r w:rsidR="00E21B33" w:rsidRPr="00E21B33">
        <w:rPr>
          <w:rFonts w:hint="eastAsia"/>
          <w:szCs w:val="22"/>
        </w:rPr>
        <w:t>のに要する費用であって、法人税、地方税、株主配当金、内部留保金、支払利息及び割引料、支払保証金その他の営業外経費等については「付加利益」として、一般管理費及び付加利益以外の経費については「その他経費」として計上すること。</w:t>
      </w:r>
    </w:p>
    <w:p w:rsidR="00C679C5" w:rsidRDefault="00C679C5" w:rsidP="00E21B33">
      <w:pPr>
        <w:ind w:left="420" w:hangingChars="200" w:hanging="420"/>
        <w:rPr>
          <w:szCs w:val="22"/>
        </w:rPr>
      </w:pPr>
    </w:p>
    <w:p w:rsidR="00C679C5" w:rsidRPr="00892B4F" w:rsidRDefault="00C679C5" w:rsidP="00C679C5">
      <w:pPr>
        <w:jc w:val="center"/>
        <w:rPr>
          <w:color w:val="000000" w:themeColor="text1"/>
          <w:sz w:val="28"/>
          <w:szCs w:val="28"/>
        </w:rPr>
      </w:pPr>
      <w:r>
        <w:rPr>
          <w:rFonts w:hint="eastAsia"/>
          <w:sz w:val="28"/>
          <w:szCs w:val="28"/>
        </w:rPr>
        <w:t>入札価格の内訳書の明細書【建築関係の建設コンサルタント業務】</w:t>
      </w:r>
    </w:p>
    <w:p w:rsidR="00C679C5" w:rsidRDefault="00C679C5" w:rsidP="00C679C5">
      <w:pPr>
        <w:rPr>
          <w:sz w:val="22"/>
        </w:rPr>
      </w:pPr>
      <w:r>
        <w:rPr>
          <w:rFonts w:hint="eastAsia"/>
          <w:sz w:val="22"/>
        </w:rPr>
        <w:t>（</w:t>
      </w:r>
      <w:r>
        <w:rPr>
          <w:rFonts w:hint="eastAsia"/>
          <w:sz w:val="22"/>
        </w:rPr>
        <w:t>標準記載例</w:t>
      </w:r>
      <w:r>
        <w:rPr>
          <w:rFonts w:hint="eastAsia"/>
          <w:sz w:val="22"/>
        </w:rPr>
        <w:t>）</w:t>
      </w:r>
    </w:p>
    <w:p w:rsidR="00C679C5" w:rsidRDefault="00C679C5" w:rsidP="00C679C5">
      <w:pPr>
        <w:rPr>
          <w:sz w:val="22"/>
        </w:rPr>
      </w:pPr>
      <w:r>
        <w:rPr>
          <w:rFonts w:hint="eastAsia"/>
          <w:sz w:val="22"/>
        </w:rPr>
        <w:t>（一次内訳書の様式）</w:t>
      </w:r>
    </w:p>
    <w:tbl>
      <w:tblPr>
        <w:tblStyle w:val="a3"/>
        <w:tblW w:w="9067" w:type="dxa"/>
        <w:tblLook w:val="04A0" w:firstRow="1" w:lastRow="0" w:firstColumn="1" w:lastColumn="0" w:noHBand="0" w:noVBand="1"/>
      </w:tblPr>
      <w:tblGrid>
        <w:gridCol w:w="1413"/>
        <w:gridCol w:w="1843"/>
        <w:gridCol w:w="1277"/>
        <w:gridCol w:w="1511"/>
        <w:gridCol w:w="1511"/>
        <w:gridCol w:w="1512"/>
      </w:tblGrid>
      <w:tr w:rsidR="00C679C5" w:rsidTr="00AF4A23">
        <w:trPr>
          <w:trHeight w:val="515"/>
        </w:trPr>
        <w:tc>
          <w:tcPr>
            <w:tcW w:w="9067" w:type="dxa"/>
            <w:gridSpan w:val="6"/>
            <w:vAlign w:val="center"/>
          </w:tcPr>
          <w:p w:rsidR="00C679C5" w:rsidRPr="003F354C" w:rsidRDefault="00C679C5" w:rsidP="00AF4A23">
            <w:pPr>
              <w:jc w:val="center"/>
              <w:rPr>
                <w:rFonts w:hint="eastAsia"/>
              </w:rPr>
            </w:pPr>
            <w:r>
              <w:rPr>
                <w:rFonts w:hint="eastAsia"/>
              </w:rPr>
              <w:t xml:space="preserve">一次内訳書－１　</w:t>
            </w:r>
            <w:r>
              <w:rPr>
                <w:rFonts w:hint="eastAsia"/>
              </w:rPr>
              <w:t>直接人件費の</w:t>
            </w:r>
            <w:r>
              <w:rPr>
                <w:rFonts w:hint="eastAsia"/>
              </w:rPr>
              <w:t>内訳</w:t>
            </w:r>
          </w:p>
        </w:tc>
      </w:tr>
      <w:tr w:rsidR="00C679C5" w:rsidTr="00AF4A23">
        <w:trPr>
          <w:trHeight w:val="409"/>
        </w:trPr>
        <w:tc>
          <w:tcPr>
            <w:tcW w:w="1413" w:type="dxa"/>
            <w:tcBorders>
              <w:right w:val="dashed" w:sz="4" w:space="0" w:color="auto"/>
            </w:tcBorders>
            <w:vAlign w:val="center"/>
          </w:tcPr>
          <w:p w:rsidR="00C679C5" w:rsidRPr="003F354C" w:rsidRDefault="00C679C5" w:rsidP="00AF4A23">
            <w:pPr>
              <w:jc w:val="center"/>
              <w:rPr>
                <w:rFonts w:hint="eastAsia"/>
              </w:rPr>
            </w:pPr>
            <w:r w:rsidRPr="003F354C">
              <w:rPr>
                <w:rFonts w:hint="eastAsia"/>
              </w:rPr>
              <w:t>項</w:t>
            </w:r>
            <w:r>
              <w:rPr>
                <w:rFonts w:hint="eastAsia"/>
              </w:rPr>
              <w:t xml:space="preserve">　　</w:t>
            </w:r>
            <w:r w:rsidRPr="003F354C">
              <w:rPr>
                <w:rFonts w:hint="eastAsia"/>
              </w:rPr>
              <w:t>目</w:t>
            </w:r>
          </w:p>
        </w:tc>
        <w:tc>
          <w:tcPr>
            <w:tcW w:w="1843" w:type="dxa"/>
            <w:tcBorders>
              <w:left w:val="dashed" w:sz="4" w:space="0" w:color="auto"/>
            </w:tcBorders>
            <w:vAlign w:val="center"/>
          </w:tcPr>
          <w:p w:rsidR="00C679C5" w:rsidRPr="003F354C" w:rsidRDefault="00C679C5" w:rsidP="00AF4A23">
            <w:pPr>
              <w:jc w:val="center"/>
              <w:rPr>
                <w:rFonts w:hint="eastAsia"/>
              </w:rPr>
            </w:pPr>
            <w:r>
              <w:rPr>
                <w:rFonts w:hint="eastAsia"/>
              </w:rPr>
              <w:t>名称・規格</w:t>
            </w:r>
          </w:p>
        </w:tc>
        <w:tc>
          <w:tcPr>
            <w:tcW w:w="1277" w:type="dxa"/>
            <w:vAlign w:val="center"/>
          </w:tcPr>
          <w:p w:rsidR="00C679C5" w:rsidRPr="003F354C" w:rsidRDefault="00C679C5" w:rsidP="00AF4A23">
            <w:pPr>
              <w:jc w:val="center"/>
              <w:rPr>
                <w:rFonts w:hint="eastAsia"/>
              </w:rPr>
            </w:pPr>
            <w:r>
              <w:rPr>
                <w:rFonts w:hint="eastAsia"/>
              </w:rPr>
              <w:t>単　位</w:t>
            </w:r>
          </w:p>
        </w:tc>
        <w:tc>
          <w:tcPr>
            <w:tcW w:w="1511" w:type="dxa"/>
            <w:vAlign w:val="center"/>
          </w:tcPr>
          <w:p w:rsidR="00C679C5" w:rsidRPr="003F354C" w:rsidRDefault="00C679C5" w:rsidP="00AF4A23">
            <w:pPr>
              <w:jc w:val="center"/>
              <w:rPr>
                <w:rFonts w:hint="eastAsia"/>
              </w:rPr>
            </w:pPr>
            <w:r>
              <w:rPr>
                <w:rFonts w:hint="eastAsia"/>
              </w:rPr>
              <w:t>数　量</w:t>
            </w:r>
          </w:p>
        </w:tc>
        <w:tc>
          <w:tcPr>
            <w:tcW w:w="1511" w:type="dxa"/>
            <w:vAlign w:val="center"/>
          </w:tcPr>
          <w:p w:rsidR="00C679C5" w:rsidRPr="003F354C" w:rsidRDefault="00C679C5" w:rsidP="00AF4A23">
            <w:pPr>
              <w:jc w:val="center"/>
              <w:rPr>
                <w:rFonts w:hint="eastAsia"/>
              </w:rPr>
            </w:pPr>
            <w:r>
              <w:rPr>
                <w:rFonts w:hint="eastAsia"/>
              </w:rPr>
              <w:t>業務実施金額</w:t>
            </w:r>
          </w:p>
        </w:tc>
        <w:tc>
          <w:tcPr>
            <w:tcW w:w="1512" w:type="dxa"/>
            <w:vAlign w:val="center"/>
          </w:tcPr>
          <w:p w:rsidR="00C679C5" w:rsidRPr="003F354C" w:rsidRDefault="00C679C5" w:rsidP="00AF4A23">
            <w:pPr>
              <w:jc w:val="center"/>
              <w:rPr>
                <w:rFonts w:hint="eastAsia"/>
              </w:rPr>
            </w:pPr>
            <w:r>
              <w:rPr>
                <w:rFonts w:hint="eastAsia"/>
              </w:rPr>
              <w:t>備　　考</w:t>
            </w:r>
          </w:p>
        </w:tc>
      </w:tr>
      <w:tr w:rsidR="00C679C5" w:rsidTr="00AF4A23">
        <w:tc>
          <w:tcPr>
            <w:tcW w:w="1413" w:type="dxa"/>
            <w:tcBorders>
              <w:right w:val="dashed" w:sz="4" w:space="0" w:color="auto"/>
            </w:tcBorders>
          </w:tcPr>
          <w:p w:rsidR="00C679C5" w:rsidRDefault="00C679C5" w:rsidP="00AF4A23">
            <w:r>
              <w:rPr>
                <w:rFonts w:hint="eastAsia"/>
              </w:rPr>
              <w:t>直接</w:t>
            </w:r>
            <w:r w:rsidR="00AA6A4A">
              <w:rPr>
                <w:rFonts w:hint="eastAsia"/>
              </w:rPr>
              <w:t>人件</w:t>
            </w:r>
            <w:r>
              <w:rPr>
                <w:rFonts w:hint="eastAsia"/>
              </w:rPr>
              <w:t>費</w:t>
            </w:r>
          </w:p>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C679C5" w:rsidRDefault="00C679C5" w:rsidP="00AF4A23"/>
          <w:p w:rsidR="00D43360" w:rsidRPr="003F354C" w:rsidRDefault="00D43360" w:rsidP="00AF4A23">
            <w:pPr>
              <w:rPr>
                <w:rFonts w:hint="eastAsia"/>
              </w:rPr>
            </w:pPr>
          </w:p>
        </w:tc>
        <w:tc>
          <w:tcPr>
            <w:tcW w:w="1843" w:type="dxa"/>
            <w:tcBorders>
              <w:left w:val="dashed" w:sz="4" w:space="0" w:color="auto"/>
            </w:tcBorders>
          </w:tcPr>
          <w:p w:rsidR="00C679C5" w:rsidRDefault="00D43360" w:rsidP="00AF4A23">
            <w:r>
              <w:rPr>
                <w:rFonts w:hint="eastAsia"/>
              </w:rPr>
              <w:t>建築意匠実施</w:t>
            </w:r>
            <w:r w:rsidR="00C679C5">
              <w:rPr>
                <w:rFonts w:hint="eastAsia"/>
              </w:rPr>
              <w:t>設計</w:t>
            </w:r>
            <w:r>
              <w:rPr>
                <w:rFonts w:hint="eastAsia"/>
              </w:rPr>
              <w:t>業務</w:t>
            </w:r>
          </w:p>
          <w:p w:rsidR="00C679C5" w:rsidRDefault="00C679C5" w:rsidP="00AF4A23"/>
          <w:p w:rsidR="00C679C5" w:rsidRDefault="00D43360" w:rsidP="00AF4A23">
            <w:r>
              <w:rPr>
                <w:rFonts w:hint="eastAsia"/>
              </w:rPr>
              <w:t>建築構造実施設計業務</w:t>
            </w:r>
          </w:p>
          <w:p w:rsidR="00C679C5" w:rsidRDefault="00C679C5" w:rsidP="00AF4A23"/>
          <w:p w:rsidR="00C679C5" w:rsidRDefault="00D43360" w:rsidP="00AF4A23">
            <w:r>
              <w:rPr>
                <w:rFonts w:hint="eastAsia"/>
              </w:rPr>
              <w:t>建築設備実施設計業務</w:t>
            </w:r>
          </w:p>
          <w:p w:rsidR="00C679C5" w:rsidRDefault="00C679C5" w:rsidP="00AF4A23"/>
          <w:p w:rsidR="00C679C5" w:rsidRDefault="00D43360" w:rsidP="00AF4A23">
            <w:r>
              <w:rPr>
                <w:rFonts w:hint="eastAsia"/>
              </w:rPr>
              <w:t>建築積算業務</w:t>
            </w:r>
          </w:p>
          <w:p w:rsidR="00C679C5" w:rsidRDefault="00C679C5" w:rsidP="00AF4A23"/>
          <w:p w:rsidR="00D43360" w:rsidRDefault="00D43360" w:rsidP="00AF4A23">
            <w:pPr>
              <w:rPr>
                <w:rFonts w:hint="eastAsia"/>
              </w:rPr>
            </w:pPr>
          </w:p>
          <w:p w:rsidR="00C679C5" w:rsidRDefault="00D43360" w:rsidP="00AF4A23">
            <w:r>
              <w:rPr>
                <w:rFonts w:hint="eastAsia"/>
              </w:rPr>
              <w:t>設備積算業務</w:t>
            </w:r>
          </w:p>
          <w:p w:rsidR="00D43360" w:rsidRDefault="00D43360" w:rsidP="00AF4A23"/>
          <w:p w:rsidR="00D43360" w:rsidRDefault="00D43360" w:rsidP="00AF4A23">
            <w:pPr>
              <w:rPr>
                <w:rFonts w:hint="eastAsia"/>
              </w:rPr>
            </w:pPr>
          </w:p>
          <w:p w:rsidR="00D43360" w:rsidRPr="003F354C" w:rsidRDefault="00D43360" w:rsidP="00AF4A23">
            <w:pPr>
              <w:rPr>
                <w:rFonts w:hint="eastAsia"/>
              </w:rPr>
            </w:pPr>
          </w:p>
        </w:tc>
        <w:tc>
          <w:tcPr>
            <w:tcW w:w="1277" w:type="dxa"/>
          </w:tcPr>
          <w:p w:rsidR="00C679C5" w:rsidRDefault="00AA6A4A" w:rsidP="00AF4A23">
            <w:pPr>
              <w:rPr>
                <w:rFonts w:asciiTheme="minorEastAsia" w:eastAsiaTheme="minorEastAsia" w:hAnsiTheme="minorEastAsia"/>
              </w:rPr>
            </w:pPr>
            <w:r>
              <w:rPr>
                <w:rFonts w:asciiTheme="minorEastAsia" w:eastAsiaTheme="minorEastAsia" w:hAnsiTheme="minorEastAsia" w:hint="eastAsia"/>
              </w:rPr>
              <w:t>人・日数</w:t>
            </w:r>
          </w:p>
          <w:p w:rsidR="00AA6A4A" w:rsidRDefault="00AA6A4A" w:rsidP="00AF4A23">
            <w:pPr>
              <w:rPr>
                <w:rFonts w:asciiTheme="minorEastAsia" w:eastAsiaTheme="minorEastAsia" w:hAnsiTheme="minorEastAsia"/>
              </w:rPr>
            </w:pPr>
          </w:p>
          <w:p w:rsidR="00D43360" w:rsidRDefault="00D43360" w:rsidP="00AF4A23">
            <w:pPr>
              <w:rPr>
                <w:rFonts w:asciiTheme="minorEastAsia" w:eastAsiaTheme="minorEastAsia" w:hAnsiTheme="minorEastAsia" w:hint="eastAsia"/>
              </w:rPr>
            </w:pPr>
          </w:p>
          <w:p w:rsidR="00AA6A4A" w:rsidRDefault="00AA6A4A" w:rsidP="00AA6A4A">
            <w:pPr>
              <w:rPr>
                <w:rFonts w:asciiTheme="minorEastAsia" w:eastAsiaTheme="minorEastAsia" w:hAnsiTheme="minorEastAsia"/>
              </w:rPr>
            </w:pPr>
            <w:r>
              <w:rPr>
                <w:rFonts w:asciiTheme="minorEastAsia" w:eastAsiaTheme="minorEastAsia" w:hAnsiTheme="minorEastAsia" w:hint="eastAsia"/>
              </w:rPr>
              <w:t>人・日数</w:t>
            </w:r>
          </w:p>
          <w:p w:rsidR="00AA6A4A" w:rsidRDefault="00AA6A4A" w:rsidP="00AF4A23">
            <w:pPr>
              <w:rPr>
                <w:rFonts w:asciiTheme="minorEastAsia" w:eastAsiaTheme="minorEastAsia" w:hAnsiTheme="minorEastAsia"/>
              </w:rPr>
            </w:pPr>
          </w:p>
          <w:p w:rsidR="00D43360" w:rsidRDefault="00D43360" w:rsidP="00AF4A23">
            <w:pPr>
              <w:rPr>
                <w:rFonts w:asciiTheme="minorEastAsia" w:eastAsiaTheme="minorEastAsia" w:hAnsiTheme="minorEastAsia" w:hint="eastAsia"/>
              </w:rPr>
            </w:pPr>
          </w:p>
          <w:p w:rsidR="00AA6A4A" w:rsidRDefault="00AA6A4A" w:rsidP="00AA6A4A">
            <w:pPr>
              <w:rPr>
                <w:rFonts w:asciiTheme="minorEastAsia" w:eastAsiaTheme="minorEastAsia" w:hAnsiTheme="minorEastAsia"/>
              </w:rPr>
            </w:pPr>
            <w:r>
              <w:rPr>
                <w:rFonts w:asciiTheme="minorEastAsia" w:eastAsiaTheme="minorEastAsia" w:hAnsiTheme="minorEastAsia" w:hint="eastAsia"/>
              </w:rPr>
              <w:t>人・日数</w:t>
            </w:r>
          </w:p>
          <w:p w:rsidR="00AA6A4A" w:rsidRDefault="00AA6A4A" w:rsidP="00AF4A23">
            <w:pPr>
              <w:rPr>
                <w:rFonts w:asciiTheme="minorEastAsia" w:eastAsiaTheme="minorEastAsia" w:hAnsiTheme="minorEastAsia"/>
              </w:rPr>
            </w:pPr>
          </w:p>
          <w:p w:rsidR="00D43360" w:rsidRDefault="00D43360" w:rsidP="00AF4A23">
            <w:pPr>
              <w:rPr>
                <w:rFonts w:asciiTheme="minorEastAsia" w:eastAsiaTheme="minorEastAsia" w:hAnsiTheme="minorEastAsia"/>
              </w:rPr>
            </w:pPr>
          </w:p>
          <w:p w:rsidR="00D43360" w:rsidRDefault="00D43360" w:rsidP="00D43360">
            <w:pPr>
              <w:rPr>
                <w:rFonts w:asciiTheme="minorEastAsia" w:eastAsiaTheme="minorEastAsia" w:hAnsiTheme="minorEastAsia"/>
              </w:rPr>
            </w:pPr>
            <w:r>
              <w:rPr>
                <w:rFonts w:asciiTheme="minorEastAsia" w:eastAsiaTheme="minorEastAsia" w:hAnsiTheme="minorEastAsia" w:hint="eastAsia"/>
              </w:rPr>
              <w:t>人・日数</w:t>
            </w:r>
          </w:p>
          <w:p w:rsidR="00D43360" w:rsidRDefault="00D43360" w:rsidP="00AF4A23">
            <w:pPr>
              <w:rPr>
                <w:rFonts w:asciiTheme="minorEastAsia" w:eastAsiaTheme="minorEastAsia" w:hAnsiTheme="minorEastAsia"/>
              </w:rPr>
            </w:pPr>
          </w:p>
          <w:p w:rsidR="00D43360" w:rsidRDefault="00D43360" w:rsidP="00AF4A23">
            <w:pPr>
              <w:rPr>
                <w:rFonts w:asciiTheme="minorEastAsia" w:eastAsiaTheme="minorEastAsia" w:hAnsiTheme="minorEastAsia"/>
              </w:rPr>
            </w:pPr>
          </w:p>
          <w:p w:rsidR="00D43360" w:rsidRDefault="00D43360" w:rsidP="00D43360">
            <w:pPr>
              <w:rPr>
                <w:rFonts w:asciiTheme="minorEastAsia" w:eastAsiaTheme="minorEastAsia" w:hAnsiTheme="minorEastAsia"/>
              </w:rPr>
            </w:pPr>
            <w:r>
              <w:rPr>
                <w:rFonts w:asciiTheme="minorEastAsia" w:eastAsiaTheme="minorEastAsia" w:hAnsiTheme="minorEastAsia" w:hint="eastAsia"/>
              </w:rPr>
              <w:t>人・日数</w:t>
            </w:r>
          </w:p>
          <w:p w:rsidR="00D43360" w:rsidRDefault="00D43360" w:rsidP="00AF4A23">
            <w:pPr>
              <w:rPr>
                <w:rFonts w:asciiTheme="minorEastAsia" w:eastAsiaTheme="minorEastAsia" w:hAnsiTheme="minorEastAsia"/>
              </w:rPr>
            </w:pPr>
          </w:p>
          <w:p w:rsidR="00D43360" w:rsidRDefault="00D43360" w:rsidP="00AF4A23">
            <w:pPr>
              <w:rPr>
                <w:rFonts w:asciiTheme="minorEastAsia" w:eastAsiaTheme="minorEastAsia" w:hAnsiTheme="minorEastAsia"/>
              </w:rPr>
            </w:pPr>
          </w:p>
          <w:p w:rsidR="00D43360" w:rsidRPr="003F354C" w:rsidRDefault="00D43360" w:rsidP="00AF4A23">
            <w:pPr>
              <w:rPr>
                <w:rFonts w:asciiTheme="minorEastAsia" w:eastAsiaTheme="minorEastAsia" w:hAnsiTheme="minorEastAsia" w:hint="eastAsia"/>
              </w:rPr>
            </w:pPr>
          </w:p>
        </w:tc>
        <w:tc>
          <w:tcPr>
            <w:tcW w:w="1511" w:type="dxa"/>
          </w:tcPr>
          <w:p w:rsidR="00C679C5" w:rsidRPr="003F354C" w:rsidRDefault="00C679C5" w:rsidP="00AF4A23">
            <w:pPr>
              <w:rPr>
                <w:rFonts w:hint="eastAsia"/>
              </w:rPr>
            </w:pPr>
          </w:p>
        </w:tc>
        <w:tc>
          <w:tcPr>
            <w:tcW w:w="1511" w:type="dxa"/>
          </w:tcPr>
          <w:p w:rsidR="00C679C5" w:rsidRPr="003F354C" w:rsidRDefault="00C679C5" w:rsidP="00AF4A23">
            <w:pPr>
              <w:rPr>
                <w:rFonts w:hint="eastAsia"/>
              </w:rPr>
            </w:pPr>
          </w:p>
        </w:tc>
        <w:tc>
          <w:tcPr>
            <w:tcW w:w="1512" w:type="dxa"/>
          </w:tcPr>
          <w:p w:rsidR="00C679C5" w:rsidRPr="003F354C" w:rsidRDefault="00C679C5" w:rsidP="00AF4A23">
            <w:pPr>
              <w:rPr>
                <w:rFonts w:hint="eastAsia"/>
              </w:rPr>
            </w:pPr>
          </w:p>
        </w:tc>
      </w:tr>
      <w:tr w:rsidR="00C679C5" w:rsidTr="00D43360">
        <w:trPr>
          <w:trHeight w:val="566"/>
        </w:trPr>
        <w:tc>
          <w:tcPr>
            <w:tcW w:w="3256" w:type="dxa"/>
            <w:gridSpan w:val="2"/>
            <w:vAlign w:val="center"/>
          </w:tcPr>
          <w:p w:rsidR="00C679C5" w:rsidRPr="003F354C" w:rsidRDefault="00C679C5" w:rsidP="00AF4A23">
            <w:pPr>
              <w:jc w:val="center"/>
              <w:rPr>
                <w:rFonts w:hint="eastAsia"/>
              </w:rPr>
            </w:pPr>
            <w:r>
              <w:rPr>
                <w:rFonts w:hint="eastAsia"/>
              </w:rPr>
              <w:t>小　　　計</w:t>
            </w:r>
          </w:p>
        </w:tc>
        <w:tc>
          <w:tcPr>
            <w:tcW w:w="1277" w:type="dxa"/>
            <w:vAlign w:val="center"/>
          </w:tcPr>
          <w:p w:rsidR="00C679C5" w:rsidRPr="003F354C" w:rsidRDefault="00C679C5" w:rsidP="00AF4A23">
            <w:pPr>
              <w:rPr>
                <w:rFonts w:hint="eastAsia"/>
              </w:rPr>
            </w:pPr>
          </w:p>
        </w:tc>
        <w:tc>
          <w:tcPr>
            <w:tcW w:w="1511" w:type="dxa"/>
            <w:vAlign w:val="center"/>
          </w:tcPr>
          <w:p w:rsidR="00C679C5" w:rsidRPr="003F354C" w:rsidRDefault="00C679C5" w:rsidP="00AF4A23">
            <w:pPr>
              <w:rPr>
                <w:rFonts w:hint="eastAsia"/>
              </w:rPr>
            </w:pPr>
          </w:p>
        </w:tc>
        <w:tc>
          <w:tcPr>
            <w:tcW w:w="1511" w:type="dxa"/>
            <w:vAlign w:val="center"/>
          </w:tcPr>
          <w:p w:rsidR="00C679C5" w:rsidRPr="003F354C" w:rsidRDefault="00C679C5" w:rsidP="00AF4A23">
            <w:pPr>
              <w:rPr>
                <w:rFonts w:hint="eastAsia"/>
              </w:rPr>
            </w:pPr>
          </w:p>
        </w:tc>
        <w:tc>
          <w:tcPr>
            <w:tcW w:w="1512" w:type="dxa"/>
            <w:vAlign w:val="center"/>
          </w:tcPr>
          <w:p w:rsidR="00C679C5" w:rsidRPr="003F354C" w:rsidRDefault="00C679C5" w:rsidP="00AF4A23">
            <w:pPr>
              <w:rPr>
                <w:rFonts w:hint="eastAsia"/>
              </w:rPr>
            </w:pPr>
          </w:p>
        </w:tc>
      </w:tr>
    </w:tbl>
    <w:p w:rsidR="00C679C5" w:rsidRDefault="00C679C5" w:rsidP="00C679C5">
      <w:pPr>
        <w:rPr>
          <w:sz w:val="22"/>
        </w:rPr>
      </w:pPr>
    </w:p>
    <w:p w:rsidR="00C679C5" w:rsidRDefault="00C679C5" w:rsidP="00C679C5">
      <w:pPr>
        <w:rPr>
          <w:sz w:val="22"/>
        </w:rPr>
      </w:pPr>
      <w:r>
        <w:rPr>
          <w:rFonts w:hint="eastAsia"/>
          <w:sz w:val="22"/>
        </w:rPr>
        <w:t>（諸経費に係る内訳書の様式）</w:t>
      </w:r>
    </w:p>
    <w:tbl>
      <w:tblPr>
        <w:tblStyle w:val="a3"/>
        <w:tblW w:w="9067" w:type="dxa"/>
        <w:tblLook w:val="04A0" w:firstRow="1" w:lastRow="0" w:firstColumn="1" w:lastColumn="0" w:noHBand="0" w:noVBand="1"/>
      </w:tblPr>
      <w:tblGrid>
        <w:gridCol w:w="1813"/>
        <w:gridCol w:w="1813"/>
        <w:gridCol w:w="1814"/>
        <w:gridCol w:w="1813"/>
        <w:gridCol w:w="1814"/>
      </w:tblGrid>
      <w:tr w:rsidR="00C679C5" w:rsidTr="00AA6A4A">
        <w:trPr>
          <w:trHeight w:val="411"/>
        </w:trPr>
        <w:tc>
          <w:tcPr>
            <w:tcW w:w="9067" w:type="dxa"/>
            <w:gridSpan w:val="5"/>
            <w:tcBorders>
              <w:left w:val="single" w:sz="4" w:space="0" w:color="auto"/>
              <w:right w:val="single" w:sz="4" w:space="0" w:color="auto"/>
            </w:tcBorders>
            <w:vAlign w:val="center"/>
          </w:tcPr>
          <w:p w:rsidR="00C679C5" w:rsidRDefault="00C679C5" w:rsidP="00AF4A23">
            <w:pPr>
              <w:jc w:val="center"/>
              <w:rPr>
                <w:rFonts w:hint="eastAsia"/>
                <w:sz w:val="22"/>
              </w:rPr>
            </w:pPr>
            <w:r>
              <w:rPr>
                <w:rFonts w:hint="eastAsia"/>
                <w:sz w:val="22"/>
              </w:rPr>
              <w:t>諸経費の内訳</w:t>
            </w:r>
          </w:p>
        </w:tc>
      </w:tr>
      <w:tr w:rsidR="00C679C5" w:rsidTr="00AA6A4A">
        <w:trPr>
          <w:trHeight w:val="419"/>
        </w:trPr>
        <w:tc>
          <w:tcPr>
            <w:tcW w:w="1813" w:type="dxa"/>
            <w:tcBorders>
              <w:left w:val="single" w:sz="4" w:space="0" w:color="auto"/>
              <w:right w:val="dashed" w:sz="4" w:space="0" w:color="auto"/>
            </w:tcBorders>
            <w:vAlign w:val="center"/>
          </w:tcPr>
          <w:p w:rsidR="00C679C5" w:rsidRDefault="00C679C5" w:rsidP="00AF4A23">
            <w:pPr>
              <w:jc w:val="center"/>
              <w:rPr>
                <w:rFonts w:hint="eastAsia"/>
                <w:sz w:val="22"/>
              </w:rPr>
            </w:pPr>
            <w:r>
              <w:rPr>
                <w:rFonts w:hint="eastAsia"/>
                <w:sz w:val="22"/>
              </w:rPr>
              <w:t>項　　目</w:t>
            </w:r>
          </w:p>
        </w:tc>
        <w:tc>
          <w:tcPr>
            <w:tcW w:w="1813" w:type="dxa"/>
            <w:tcBorders>
              <w:left w:val="dashed" w:sz="4" w:space="0" w:color="auto"/>
              <w:right w:val="dashed" w:sz="4" w:space="0" w:color="auto"/>
            </w:tcBorders>
            <w:vAlign w:val="center"/>
          </w:tcPr>
          <w:p w:rsidR="00C679C5" w:rsidRDefault="00C679C5" w:rsidP="00AF4A23">
            <w:pPr>
              <w:jc w:val="center"/>
              <w:rPr>
                <w:rFonts w:hint="eastAsia"/>
                <w:sz w:val="22"/>
              </w:rPr>
            </w:pPr>
            <w:r>
              <w:rPr>
                <w:rFonts w:hint="eastAsia"/>
                <w:sz w:val="22"/>
              </w:rPr>
              <w:t>種　　別</w:t>
            </w:r>
          </w:p>
        </w:tc>
        <w:tc>
          <w:tcPr>
            <w:tcW w:w="1814" w:type="dxa"/>
            <w:tcBorders>
              <w:left w:val="dashed" w:sz="4" w:space="0" w:color="auto"/>
            </w:tcBorders>
            <w:vAlign w:val="center"/>
          </w:tcPr>
          <w:p w:rsidR="00C679C5" w:rsidRDefault="00C679C5" w:rsidP="00AF4A23">
            <w:pPr>
              <w:jc w:val="center"/>
              <w:rPr>
                <w:rFonts w:hint="eastAsia"/>
                <w:sz w:val="22"/>
              </w:rPr>
            </w:pPr>
            <w:r>
              <w:rPr>
                <w:rFonts w:hint="eastAsia"/>
                <w:sz w:val="22"/>
              </w:rPr>
              <w:t>細　　別</w:t>
            </w:r>
          </w:p>
        </w:tc>
        <w:tc>
          <w:tcPr>
            <w:tcW w:w="1813" w:type="dxa"/>
            <w:vAlign w:val="center"/>
          </w:tcPr>
          <w:p w:rsidR="00C679C5" w:rsidRDefault="00C679C5" w:rsidP="00AF4A23">
            <w:pPr>
              <w:jc w:val="center"/>
              <w:rPr>
                <w:rFonts w:hint="eastAsia"/>
                <w:sz w:val="22"/>
              </w:rPr>
            </w:pPr>
            <w:r>
              <w:rPr>
                <w:rFonts w:hint="eastAsia"/>
              </w:rPr>
              <w:t>業務実施金額</w:t>
            </w:r>
          </w:p>
        </w:tc>
        <w:tc>
          <w:tcPr>
            <w:tcW w:w="1814" w:type="dxa"/>
            <w:vAlign w:val="center"/>
          </w:tcPr>
          <w:p w:rsidR="00C679C5" w:rsidRDefault="00C679C5" w:rsidP="00AF4A23">
            <w:pPr>
              <w:jc w:val="center"/>
              <w:rPr>
                <w:rFonts w:hint="eastAsia"/>
                <w:sz w:val="22"/>
              </w:rPr>
            </w:pPr>
            <w:r>
              <w:rPr>
                <w:rFonts w:hint="eastAsia"/>
              </w:rPr>
              <w:t>備　　考</w:t>
            </w:r>
          </w:p>
        </w:tc>
      </w:tr>
      <w:tr w:rsidR="00C679C5" w:rsidTr="00AA6A4A">
        <w:tc>
          <w:tcPr>
            <w:tcW w:w="1813" w:type="dxa"/>
            <w:tcBorders>
              <w:left w:val="single" w:sz="4" w:space="0" w:color="auto"/>
              <w:right w:val="dashed" w:sz="4" w:space="0" w:color="auto"/>
            </w:tcBorders>
          </w:tcPr>
          <w:p w:rsidR="00C679C5" w:rsidRDefault="00C679C5" w:rsidP="00AF4A23">
            <w:pPr>
              <w:rPr>
                <w:rFonts w:hint="eastAsia"/>
                <w:sz w:val="22"/>
              </w:rPr>
            </w:pPr>
            <w:r>
              <w:rPr>
                <w:rFonts w:hint="eastAsia"/>
                <w:sz w:val="22"/>
              </w:rPr>
              <w:t>諸経費</w:t>
            </w:r>
          </w:p>
        </w:tc>
        <w:tc>
          <w:tcPr>
            <w:tcW w:w="1813" w:type="dxa"/>
            <w:tcBorders>
              <w:left w:val="dashed" w:sz="4" w:space="0" w:color="auto"/>
              <w:right w:val="dashed" w:sz="4" w:space="0" w:color="auto"/>
            </w:tcBorders>
          </w:tcPr>
          <w:p w:rsidR="00C679C5" w:rsidRDefault="00AA6A4A" w:rsidP="00AF4A23">
            <w:pPr>
              <w:rPr>
                <w:sz w:val="22"/>
              </w:rPr>
            </w:pPr>
            <w:r>
              <w:rPr>
                <w:rFonts w:hint="eastAsia"/>
                <w:sz w:val="22"/>
              </w:rPr>
              <w:t>直接経費</w:t>
            </w:r>
          </w:p>
          <w:p w:rsidR="00C679C5" w:rsidRDefault="00C679C5" w:rsidP="00AF4A23">
            <w:pPr>
              <w:rPr>
                <w:sz w:val="22"/>
              </w:rPr>
            </w:pPr>
          </w:p>
          <w:p w:rsidR="00C679C5" w:rsidRDefault="00C679C5" w:rsidP="00AF4A23">
            <w:pPr>
              <w:rPr>
                <w:sz w:val="22"/>
              </w:rPr>
            </w:pPr>
          </w:p>
          <w:p w:rsidR="00C679C5" w:rsidRDefault="00AA6A4A" w:rsidP="00AF4A23">
            <w:pPr>
              <w:rPr>
                <w:sz w:val="22"/>
              </w:rPr>
            </w:pPr>
            <w:r>
              <w:rPr>
                <w:rFonts w:hint="eastAsia"/>
                <w:sz w:val="22"/>
              </w:rPr>
              <w:t>間接経費</w:t>
            </w:r>
          </w:p>
          <w:p w:rsidR="00C679C5" w:rsidRDefault="00C679C5" w:rsidP="00AF4A23">
            <w:pPr>
              <w:rPr>
                <w:sz w:val="22"/>
              </w:rPr>
            </w:pPr>
          </w:p>
          <w:p w:rsidR="00C679C5" w:rsidRDefault="00C679C5" w:rsidP="00AF4A23">
            <w:pPr>
              <w:rPr>
                <w:rFonts w:hint="eastAsia"/>
                <w:sz w:val="22"/>
              </w:rPr>
            </w:pPr>
          </w:p>
          <w:p w:rsidR="00C679C5" w:rsidRDefault="00C679C5" w:rsidP="00AF4A23">
            <w:pPr>
              <w:rPr>
                <w:sz w:val="22"/>
              </w:rPr>
            </w:pPr>
          </w:p>
          <w:p w:rsidR="00D43360" w:rsidRDefault="00D43360" w:rsidP="00AF4A23">
            <w:pPr>
              <w:rPr>
                <w:sz w:val="22"/>
              </w:rPr>
            </w:pPr>
          </w:p>
          <w:p w:rsidR="00D43360" w:rsidRDefault="00D43360" w:rsidP="00AF4A23">
            <w:pPr>
              <w:rPr>
                <w:rFonts w:hint="eastAsia"/>
                <w:sz w:val="22"/>
              </w:rPr>
            </w:pPr>
            <w:bookmarkStart w:id="0" w:name="_GoBack"/>
            <w:bookmarkEnd w:id="0"/>
          </w:p>
        </w:tc>
        <w:tc>
          <w:tcPr>
            <w:tcW w:w="1814" w:type="dxa"/>
            <w:tcBorders>
              <w:left w:val="dashed" w:sz="4" w:space="0" w:color="auto"/>
            </w:tcBorders>
          </w:tcPr>
          <w:p w:rsidR="00C679C5" w:rsidRDefault="00C679C5" w:rsidP="00AF4A23">
            <w:pPr>
              <w:rPr>
                <w:sz w:val="22"/>
              </w:rPr>
            </w:pPr>
          </w:p>
          <w:p w:rsidR="00C679C5" w:rsidRDefault="00C679C5" w:rsidP="00AF4A23">
            <w:pPr>
              <w:rPr>
                <w:sz w:val="22"/>
              </w:rPr>
            </w:pPr>
          </w:p>
          <w:p w:rsidR="00C679C5" w:rsidRDefault="00C679C5" w:rsidP="00AF4A23">
            <w:pPr>
              <w:rPr>
                <w:sz w:val="22"/>
              </w:rPr>
            </w:pPr>
          </w:p>
          <w:p w:rsidR="00C679C5" w:rsidRDefault="00C679C5" w:rsidP="00AF4A23">
            <w:pPr>
              <w:rPr>
                <w:sz w:val="22"/>
              </w:rPr>
            </w:pPr>
            <w:r>
              <w:rPr>
                <w:rFonts w:hint="eastAsia"/>
                <w:sz w:val="22"/>
              </w:rPr>
              <w:t>一般管理費</w:t>
            </w:r>
          </w:p>
          <w:p w:rsidR="00C679C5" w:rsidRDefault="00C679C5" w:rsidP="00AF4A23">
            <w:pPr>
              <w:rPr>
                <w:sz w:val="22"/>
              </w:rPr>
            </w:pPr>
          </w:p>
          <w:p w:rsidR="00C679C5" w:rsidRDefault="00C679C5" w:rsidP="00AF4A23">
            <w:pPr>
              <w:rPr>
                <w:sz w:val="22"/>
              </w:rPr>
            </w:pPr>
            <w:r>
              <w:rPr>
                <w:rFonts w:hint="eastAsia"/>
                <w:sz w:val="22"/>
              </w:rPr>
              <w:t>付加利益</w:t>
            </w:r>
          </w:p>
          <w:p w:rsidR="00C679C5" w:rsidRDefault="00C679C5" w:rsidP="00AF4A23">
            <w:pPr>
              <w:rPr>
                <w:sz w:val="22"/>
              </w:rPr>
            </w:pPr>
          </w:p>
          <w:p w:rsidR="00AA6A4A" w:rsidRDefault="00AA6A4A" w:rsidP="00AF4A23">
            <w:pPr>
              <w:rPr>
                <w:sz w:val="22"/>
              </w:rPr>
            </w:pPr>
            <w:r>
              <w:rPr>
                <w:rFonts w:hint="eastAsia"/>
                <w:sz w:val="22"/>
              </w:rPr>
              <w:t>その他経費</w:t>
            </w:r>
          </w:p>
          <w:p w:rsidR="00D43360" w:rsidRDefault="00D43360" w:rsidP="00AF4A23">
            <w:pPr>
              <w:rPr>
                <w:rFonts w:hint="eastAsia"/>
                <w:sz w:val="22"/>
              </w:rPr>
            </w:pPr>
          </w:p>
        </w:tc>
        <w:tc>
          <w:tcPr>
            <w:tcW w:w="1813" w:type="dxa"/>
          </w:tcPr>
          <w:p w:rsidR="00C679C5" w:rsidRDefault="00C679C5" w:rsidP="00AF4A23">
            <w:pPr>
              <w:rPr>
                <w:rFonts w:hint="eastAsia"/>
                <w:sz w:val="22"/>
              </w:rPr>
            </w:pPr>
          </w:p>
        </w:tc>
        <w:tc>
          <w:tcPr>
            <w:tcW w:w="1814" w:type="dxa"/>
          </w:tcPr>
          <w:p w:rsidR="00C679C5" w:rsidRDefault="00C679C5" w:rsidP="00AF4A23">
            <w:pPr>
              <w:rPr>
                <w:rFonts w:hint="eastAsia"/>
                <w:sz w:val="22"/>
              </w:rPr>
            </w:pPr>
          </w:p>
        </w:tc>
      </w:tr>
      <w:tr w:rsidR="00C679C5" w:rsidTr="00AA6A4A">
        <w:trPr>
          <w:trHeight w:val="491"/>
        </w:trPr>
        <w:tc>
          <w:tcPr>
            <w:tcW w:w="5440" w:type="dxa"/>
            <w:gridSpan w:val="3"/>
            <w:vAlign w:val="center"/>
          </w:tcPr>
          <w:p w:rsidR="00C679C5" w:rsidRDefault="00C679C5" w:rsidP="00AF4A23">
            <w:pPr>
              <w:jc w:val="center"/>
              <w:rPr>
                <w:rFonts w:hint="eastAsia"/>
                <w:sz w:val="22"/>
              </w:rPr>
            </w:pPr>
            <w:r>
              <w:rPr>
                <w:rFonts w:hint="eastAsia"/>
                <w:sz w:val="22"/>
              </w:rPr>
              <w:t>諸経費計</w:t>
            </w:r>
          </w:p>
        </w:tc>
        <w:tc>
          <w:tcPr>
            <w:tcW w:w="1813" w:type="dxa"/>
            <w:vAlign w:val="center"/>
          </w:tcPr>
          <w:p w:rsidR="00C679C5" w:rsidRDefault="00C679C5" w:rsidP="00AF4A23">
            <w:pPr>
              <w:jc w:val="center"/>
              <w:rPr>
                <w:rFonts w:hint="eastAsia"/>
                <w:sz w:val="22"/>
              </w:rPr>
            </w:pPr>
          </w:p>
        </w:tc>
        <w:tc>
          <w:tcPr>
            <w:tcW w:w="1814" w:type="dxa"/>
            <w:vAlign w:val="center"/>
          </w:tcPr>
          <w:p w:rsidR="00C679C5" w:rsidRDefault="00C679C5" w:rsidP="00AF4A23">
            <w:pPr>
              <w:jc w:val="center"/>
              <w:rPr>
                <w:rFonts w:hint="eastAsia"/>
                <w:sz w:val="22"/>
              </w:rPr>
            </w:pPr>
          </w:p>
        </w:tc>
      </w:tr>
    </w:tbl>
    <w:p w:rsidR="00C679C5" w:rsidRPr="008642AF" w:rsidRDefault="00C679C5" w:rsidP="00E21B33">
      <w:pPr>
        <w:ind w:left="440" w:hangingChars="200" w:hanging="440"/>
        <w:rPr>
          <w:rFonts w:hint="eastAsia"/>
          <w:sz w:val="22"/>
        </w:rPr>
      </w:pPr>
    </w:p>
    <w:sectPr w:rsidR="00C679C5" w:rsidRPr="008642AF" w:rsidSect="00E21B33">
      <w:pgSz w:w="11906" w:h="16838" w:code="9"/>
      <w:pgMar w:top="1418"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802" w:rsidRDefault="00440802" w:rsidP="004D5773">
      <w:r>
        <w:separator/>
      </w:r>
    </w:p>
  </w:endnote>
  <w:endnote w:type="continuationSeparator" w:id="0">
    <w:p w:rsidR="00440802" w:rsidRDefault="00440802"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802" w:rsidRDefault="00440802" w:rsidP="004D5773">
      <w:r>
        <w:separator/>
      </w:r>
    </w:p>
  </w:footnote>
  <w:footnote w:type="continuationSeparator" w:id="0">
    <w:p w:rsidR="00440802" w:rsidRDefault="00440802"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2323"/>
    <w:rsid w:val="00056C33"/>
    <w:rsid w:val="00057162"/>
    <w:rsid w:val="000655F9"/>
    <w:rsid w:val="00082925"/>
    <w:rsid w:val="000A234B"/>
    <w:rsid w:val="000A76D7"/>
    <w:rsid w:val="000B2F7F"/>
    <w:rsid w:val="000E53C4"/>
    <w:rsid w:val="00116B75"/>
    <w:rsid w:val="001524C4"/>
    <w:rsid w:val="00222E19"/>
    <w:rsid w:val="0023781B"/>
    <w:rsid w:val="00241E62"/>
    <w:rsid w:val="00245F00"/>
    <w:rsid w:val="00280808"/>
    <w:rsid w:val="002859C6"/>
    <w:rsid w:val="00295E92"/>
    <w:rsid w:val="002A65B7"/>
    <w:rsid w:val="002B19C8"/>
    <w:rsid w:val="002C00EB"/>
    <w:rsid w:val="002D43F4"/>
    <w:rsid w:val="00321AF2"/>
    <w:rsid w:val="00351AAA"/>
    <w:rsid w:val="0036513C"/>
    <w:rsid w:val="00366D6F"/>
    <w:rsid w:val="00374BED"/>
    <w:rsid w:val="0038020A"/>
    <w:rsid w:val="00380317"/>
    <w:rsid w:val="003904EB"/>
    <w:rsid w:val="003A0135"/>
    <w:rsid w:val="003D0F28"/>
    <w:rsid w:val="003D4A82"/>
    <w:rsid w:val="003E03BC"/>
    <w:rsid w:val="00401BE4"/>
    <w:rsid w:val="00411CF6"/>
    <w:rsid w:val="004275C6"/>
    <w:rsid w:val="00440802"/>
    <w:rsid w:val="00440E6C"/>
    <w:rsid w:val="00475F89"/>
    <w:rsid w:val="004767A6"/>
    <w:rsid w:val="004837A1"/>
    <w:rsid w:val="00485881"/>
    <w:rsid w:val="004A677F"/>
    <w:rsid w:val="004C127F"/>
    <w:rsid w:val="004C5EE9"/>
    <w:rsid w:val="004D3A8C"/>
    <w:rsid w:val="004D5773"/>
    <w:rsid w:val="00501969"/>
    <w:rsid w:val="00506D71"/>
    <w:rsid w:val="0056492C"/>
    <w:rsid w:val="00570BA6"/>
    <w:rsid w:val="005735ED"/>
    <w:rsid w:val="00582096"/>
    <w:rsid w:val="00590131"/>
    <w:rsid w:val="005B6046"/>
    <w:rsid w:val="005D492E"/>
    <w:rsid w:val="005F1BEB"/>
    <w:rsid w:val="005F523C"/>
    <w:rsid w:val="00610392"/>
    <w:rsid w:val="00626CA6"/>
    <w:rsid w:val="00626F9B"/>
    <w:rsid w:val="006449BF"/>
    <w:rsid w:val="00646767"/>
    <w:rsid w:val="00653807"/>
    <w:rsid w:val="006551D4"/>
    <w:rsid w:val="00656713"/>
    <w:rsid w:val="00666ED1"/>
    <w:rsid w:val="0067492B"/>
    <w:rsid w:val="00684B71"/>
    <w:rsid w:val="006E0D0E"/>
    <w:rsid w:val="006F7B09"/>
    <w:rsid w:val="00712922"/>
    <w:rsid w:val="00733489"/>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642AF"/>
    <w:rsid w:val="008752DE"/>
    <w:rsid w:val="00892B4F"/>
    <w:rsid w:val="008B24C4"/>
    <w:rsid w:val="008B5057"/>
    <w:rsid w:val="008F0626"/>
    <w:rsid w:val="008F3C43"/>
    <w:rsid w:val="00924CE6"/>
    <w:rsid w:val="009663ED"/>
    <w:rsid w:val="00983691"/>
    <w:rsid w:val="00990272"/>
    <w:rsid w:val="009B2691"/>
    <w:rsid w:val="009F4F0B"/>
    <w:rsid w:val="00A069A5"/>
    <w:rsid w:val="00A21917"/>
    <w:rsid w:val="00A23B6C"/>
    <w:rsid w:val="00A31BFF"/>
    <w:rsid w:val="00A31D77"/>
    <w:rsid w:val="00A36898"/>
    <w:rsid w:val="00A464E0"/>
    <w:rsid w:val="00A472EC"/>
    <w:rsid w:val="00A5077B"/>
    <w:rsid w:val="00A50F18"/>
    <w:rsid w:val="00A54B75"/>
    <w:rsid w:val="00A5576E"/>
    <w:rsid w:val="00A6407D"/>
    <w:rsid w:val="00A918BF"/>
    <w:rsid w:val="00AA6A4A"/>
    <w:rsid w:val="00AB3579"/>
    <w:rsid w:val="00AD0CCE"/>
    <w:rsid w:val="00AF34EC"/>
    <w:rsid w:val="00B00380"/>
    <w:rsid w:val="00B00E5A"/>
    <w:rsid w:val="00B1385B"/>
    <w:rsid w:val="00B32F9F"/>
    <w:rsid w:val="00B34E67"/>
    <w:rsid w:val="00B431DA"/>
    <w:rsid w:val="00B53690"/>
    <w:rsid w:val="00B60799"/>
    <w:rsid w:val="00B72C5C"/>
    <w:rsid w:val="00B74512"/>
    <w:rsid w:val="00B807DC"/>
    <w:rsid w:val="00BC2F1C"/>
    <w:rsid w:val="00BC5310"/>
    <w:rsid w:val="00BE3F40"/>
    <w:rsid w:val="00BF5C94"/>
    <w:rsid w:val="00C27AA6"/>
    <w:rsid w:val="00C679C5"/>
    <w:rsid w:val="00C7621E"/>
    <w:rsid w:val="00CA2D24"/>
    <w:rsid w:val="00CD59AD"/>
    <w:rsid w:val="00CE1DEE"/>
    <w:rsid w:val="00CF0B4D"/>
    <w:rsid w:val="00CF62FC"/>
    <w:rsid w:val="00D311EA"/>
    <w:rsid w:val="00D3719A"/>
    <w:rsid w:val="00D43360"/>
    <w:rsid w:val="00D44904"/>
    <w:rsid w:val="00D510EF"/>
    <w:rsid w:val="00D85B59"/>
    <w:rsid w:val="00D93CCE"/>
    <w:rsid w:val="00D97716"/>
    <w:rsid w:val="00DB44A7"/>
    <w:rsid w:val="00DC3EC3"/>
    <w:rsid w:val="00DD0F45"/>
    <w:rsid w:val="00DD5D18"/>
    <w:rsid w:val="00E21B33"/>
    <w:rsid w:val="00E23787"/>
    <w:rsid w:val="00E61CA8"/>
    <w:rsid w:val="00E64705"/>
    <w:rsid w:val="00E649C9"/>
    <w:rsid w:val="00E80504"/>
    <w:rsid w:val="00EC15D9"/>
    <w:rsid w:val="00F030DD"/>
    <w:rsid w:val="00F50D42"/>
    <w:rsid w:val="00F54945"/>
    <w:rsid w:val="00F63034"/>
    <w:rsid w:val="00F635B3"/>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4DCA3ED"/>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2</Pages>
  <Words>1034</Words>
  <Characters>210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38</cp:revision>
  <cp:lastPrinted>2019-11-21T04:30:00Z</cp:lastPrinted>
  <dcterms:created xsi:type="dcterms:W3CDTF">2015-08-20T07:39:00Z</dcterms:created>
  <dcterms:modified xsi:type="dcterms:W3CDTF">2020-12-23T08:43:00Z</dcterms:modified>
</cp:coreProperties>
</file>